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08" w:rsidRDefault="004C5DA1" w:rsidP="004C5D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СЕРНОЙ КИСЛОТЫ В УСЛОВИЯХ МИНИ-ЗАВОДА</w:t>
      </w:r>
    </w:p>
    <w:p w:rsidR="004C5DA1" w:rsidRDefault="004C5DA1" w:rsidP="004C5D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87CA7">
        <w:rPr>
          <w:rFonts w:ascii="Times New Roman" w:hAnsi="Times New Roman" w:cs="Times New Roman"/>
          <w:sz w:val="24"/>
          <w:szCs w:val="24"/>
        </w:rPr>
        <w:t>Краткая информация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5DA1" w:rsidRDefault="004C5DA1" w:rsidP="004C5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производство серной кислоты осуществляется двумя способами: нитрозным и башенным. Оба способа достаточно громоздки и сложны в эксплуатации. Снижение себестоимости продукции возможно единственно за счет увеличения производительности оборудования (увеличение мощности производства).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Изготовление серной кислоты в условиях мини-завода по нитрозной и башенной технологиям экономически неоправданно.</w:t>
      </w:r>
      <w:proofErr w:type="gramEnd"/>
    </w:p>
    <w:p w:rsidR="00611654" w:rsidRDefault="00611654" w:rsidP="006116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2C2" w:rsidRDefault="004C5DA1" w:rsidP="006116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5B01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 серной кислоты в малых объемах в условиях мини-завода</w:t>
      </w:r>
      <w:r w:rsidR="008462C2">
        <w:rPr>
          <w:rFonts w:ascii="Times New Roman" w:hAnsi="Times New Roman" w:cs="Times New Roman"/>
          <w:sz w:val="24"/>
          <w:szCs w:val="24"/>
        </w:rPr>
        <w:t xml:space="preserve"> может быть организовано по простой, энергосберегающей технологии известной более 150 лет.</w:t>
      </w:r>
    </w:p>
    <w:p w:rsidR="004C5DA1" w:rsidRDefault="008462C2" w:rsidP="008462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Сущность технологии заключается в нагреве до </w:t>
      </w:r>
      <w:r w:rsidR="00887CA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56C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водного раствора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462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C5DA1">
        <w:rPr>
          <w:rFonts w:ascii="Times New Roman" w:hAnsi="Times New Roman" w:cs="Times New Roman"/>
          <w:sz w:val="24"/>
          <w:szCs w:val="24"/>
        </w:rPr>
        <w:t xml:space="preserve"> </w:t>
      </w:r>
      <w:r w:rsidRPr="00846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CA7">
        <w:rPr>
          <w:rFonts w:ascii="Times New Roman" w:hAnsi="Times New Roman" w:cs="Times New Roman"/>
          <w:sz w:val="24"/>
          <w:szCs w:val="24"/>
        </w:rPr>
        <w:t>………</w:t>
      </w:r>
      <w:r w:rsidR="001155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этом две трети молекулы 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462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образуют серную кислоту, а одна треть молекул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462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восстанавливается до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2C2" w:rsidRDefault="008462C2" w:rsidP="008462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описывается следующим уравнением реакции:</w:t>
      </w:r>
    </w:p>
    <w:p w:rsidR="008462C2" w:rsidRDefault="008462C2" w:rsidP="008462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2C2" w:rsidRDefault="008462C2" w:rsidP="008462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462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57F43">
        <w:rPr>
          <w:rFonts w:ascii="Times New Roman" w:hAnsi="Times New Roman" w:cs="Times New Roman"/>
          <w:sz w:val="24"/>
          <w:szCs w:val="24"/>
        </w:rPr>
        <w:t>+ 2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462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  =  2Н</w:t>
      </w:r>
      <w:r w:rsidRPr="008462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+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87CA7">
        <w:rPr>
          <w:rFonts w:ascii="Times New Roman" w:hAnsi="Times New Roman" w:cs="Times New Roman"/>
          <w:sz w:val="24"/>
          <w:szCs w:val="24"/>
        </w:rPr>
        <w:t xml:space="preserve"> – 216000 ккал/</w:t>
      </w:r>
      <w:proofErr w:type="spellStart"/>
      <w:r w:rsidR="00887CA7">
        <w:rPr>
          <w:rFonts w:ascii="Times New Roman" w:hAnsi="Times New Roman" w:cs="Times New Roman"/>
          <w:sz w:val="24"/>
          <w:szCs w:val="24"/>
        </w:rPr>
        <w:t>кмоль</w:t>
      </w:r>
      <w:proofErr w:type="spellEnd"/>
    </w:p>
    <w:p w:rsidR="00887CA7" w:rsidRPr="00887CA7" w:rsidRDefault="00887CA7" w:rsidP="00887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эндотермический, протекает с поглощением тепла 1125 ккал на кг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87C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2C2" w:rsidRDefault="008462C2" w:rsidP="008462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Полученная в результате реализации описанного процесса </w:t>
      </w:r>
      <w:r w:rsidR="00857F43">
        <w:rPr>
          <w:rFonts w:ascii="Times New Roman" w:hAnsi="Times New Roman" w:cs="Times New Roman"/>
          <w:sz w:val="24"/>
          <w:szCs w:val="24"/>
        </w:rPr>
        <w:t>серная кислота имеет примерную концентрацию 20%, и далее упаривается для повышения концентрации.</w:t>
      </w:r>
    </w:p>
    <w:p w:rsidR="00611654" w:rsidRDefault="00611654" w:rsidP="008462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7F43" w:rsidRDefault="00857F43" w:rsidP="00857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получения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462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 с прямым сжиганием серы по следующему стехиометрическому соотношению:</w:t>
      </w:r>
    </w:p>
    <w:p w:rsidR="00857F43" w:rsidRDefault="00857F43" w:rsidP="0085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7F43" w:rsidRPr="00857F43" w:rsidRDefault="00857F43" w:rsidP="00857F43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57F43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857F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7F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57F43">
        <w:rPr>
          <w:rFonts w:ascii="Times New Roman" w:hAnsi="Times New Roman" w:cs="Times New Roman"/>
          <w:sz w:val="24"/>
          <w:szCs w:val="24"/>
          <w:lang w:val="en-US"/>
        </w:rPr>
        <w:t xml:space="preserve">  = 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57F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857F43"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 w:rsidR="00887CA7" w:rsidRPr="00887CA7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857F43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ккал</w:t>
      </w:r>
      <w:r w:rsidRPr="00857F43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кг</w:t>
      </w:r>
      <w:r w:rsidRPr="00857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857F43" w:rsidRDefault="00857F43" w:rsidP="00857F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сжигания 1 кг серы требуется 1 кг кислорода. При избытке окислителя α = 1,2 расход кислорода составит 1,2 кг или воздуха 5,15 кг/</w:t>
      </w:r>
      <w:r w:rsidRPr="00857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кг</w:t>
      </w:r>
      <w:r w:rsidRPr="00857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F43" w:rsidRDefault="00857F43" w:rsidP="00857F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ма</w:t>
      </w:r>
      <w:r w:rsidR="005B018F">
        <w:rPr>
          <w:rFonts w:ascii="Times New Roman" w:hAnsi="Times New Roman" w:cs="Times New Roman"/>
          <w:sz w:val="24"/>
          <w:szCs w:val="24"/>
        </w:rPr>
        <w:t>сса продуктов сгорания 1 кг серы</w:t>
      </w:r>
      <w:r>
        <w:rPr>
          <w:rFonts w:ascii="Times New Roman" w:hAnsi="Times New Roman" w:cs="Times New Roman"/>
          <w:sz w:val="24"/>
          <w:szCs w:val="24"/>
        </w:rPr>
        <w:t xml:space="preserve"> равна 6,15 кг. Продукты сгорания имеют следующий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процент по массе):</w:t>
      </w:r>
    </w:p>
    <w:p w:rsidR="00450779" w:rsidRDefault="00450779" w:rsidP="00857F4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2347" w:type="pct"/>
        <w:tblInd w:w="2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560"/>
        <w:gridCol w:w="1560"/>
      </w:tblGrid>
      <w:tr w:rsidR="00450779" w:rsidTr="00450779">
        <w:tc>
          <w:tcPr>
            <w:tcW w:w="1528" w:type="pct"/>
          </w:tcPr>
          <w:p w:rsidR="00450779" w:rsidRDefault="00450779" w:rsidP="0045077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57F4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36" w:type="pct"/>
          </w:tcPr>
          <w:p w:rsidR="00450779" w:rsidRPr="00450779" w:rsidRDefault="00450779" w:rsidP="00857F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кг)</w:t>
            </w:r>
          </w:p>
        </w:tc>
        <w:tc>
          <w:tcPr>
            <w:tcW w:w="1736" w:type="pct"/>
          </w:tcPr>
          <w:p w:rsidR="00450779" w:rsidRPr="00450779" w:rsidRDefault="00450779" w:rsidP="004507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450779" w:rsidTr="00450779">
        <w:tc>
          <w:tcPr>
            <w:tcW w:w="1528" w:type="pct"/>
          </w:tcPr>
          <w:p w:rsidR="00450779" w:rsidRDefault="00450779" w:rsidP="0045077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4507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736" w:type="pct"/>
          </w:tcPr>
          <w:p w:rsidR="00450779" w:rsidRDefault="00450779" w:rsidP="00857F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(0,20 кг)</w:t>
            </w:r>
          </w:p>
        </w:tc>
        <w:tc>
          <w:tcPr>
            <w:tcW w:w="1736" w:type="pct"/>
          </w:tcPr>
          <w:p w:rsidR="00450779" w:rsidRDefault="00450779" w:rsidP="004507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50779" w:rsidTr="00450779">
        <w:tc>
          <w:tcPr>
            <w:tcW w:w="1528" w:type="pct"/>
          </w:tcPr>
          <w:p w:rsidR="00450779" w:rsidRPr="00450779" w:rsidRDefault="00450779" w:rsidP="0045077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507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36" w:type="pct"/>
          </w:tcPr>
          <w:p w:rsidR="00450779" w:rsidRDefault="00450779" w:rsidP="00857F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(3,95 кг)</w:t>
            </w:r>
          </w:p>
        </w:tc>
        <w:tc>
          <w:tcPr>
            <w:tcW w:w="1736" w:type="pct"/>
          </w:tcPr>
          <w:p w:rsidR="00450779" w:rsidRDefault="00450779" w:rsidP="004507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</w:tbl>
    <w:p w:rsidR="00450779" w:rsidRDefault="00450779" w:rsidP="00450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654" w:rsidRDefault="00611654" w:rsidP="00450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7F43" w:rsidRDefault="00450779" w:rsidP="00450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 сгорания  растворяют в воде при нуле градусов. При этом растворимость газов в 1 литре следующая:</w:t>
      </w:r>
    </w:p>
    <w:p w:rsidR="001E4DFE" w:rsidRDefault="001E4DFE" w:rsidP="001E4DF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880" w:type="pct"/>
        <w:tblInd w:w="1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800"/>
      </w:tblGrid>
      <w:tr w:rsidR="00450779" w:rsidTr="001E4DFE">
        <w:tc>
          <w:tcPr>
            <w:tcW w:w="2499" w:type="pct"/>
          </w:tcPr>
          <w:p w:rsidR="00450779" w:rsidRDefault="00450779" w:rsidP="00E15A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57F4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01" w:type="pct"/>
          </w:tcPr>
          <w:p w:rsidR="00450779" w:rsidRDefault="00450779" w:rsidP="0045077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 г</w:t>
            </w:r>
          </w:p>
        </w:tc>
      </w:tr>
      <w:tr w:rsidR="00450779" w:rsidTr="001E4DFE">
        <w:tc>
          <w:tcPr>
            <w:tcW w:w="2499" w:type="pct"/>
          </w:tcPr>
          <w:p w:rsidR="00450779" w:rsidRDefault="00450779" w:rsidP="00E15A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4507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501" w:type="pct"/>
          </w:tcPr>
          <w:p w:rsidR="00450779" w:rsidRDefault="00450779" w:rsidP="0045077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г</w:t>
            </w:r>
          </w:p>
        </w:tc>
      </w:tr>
      <w:tr w:rsidR="00450779" w:rsidTr="001E4DFE">
        <w:tc>
          <w:tcPr>
            <w:tcW w:w="2499" w:type="pct"/>
          </w:tcPr>
          <w:p w:rsidR="00450779" w:rsidRPr="00450779" w:rsidRDefault="00450779" w:rsidP="00E15A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501" w:type="pct"/>
          </w:tcPr>
          <w:p w:rsidR="00450779" w:rsidRDefault="00450779" w:rsidP="0045077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 г</w:t>
            </w:r>
          </w:p>
        </w:tc>
      </w:tr>
    </w:tbl>
    <w:p w:rsidR="001E4DFE" w:rsidRDefault="001E4DFE" w:rsidP="00450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779" w:rsidRDefault="001E4DFE" w:rsidP="004507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силу малой растворимости кислорода и азота при промывке продуктов сгорания серы водой в ней растворится практически весь объем 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E4D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лишь незначительная часть О</w:t>
      </w:r>
      <w:proofErr w:type="gramStart"/>
      <w:r w:rsidRPr="004507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E4DFE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4D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которыми в расчетах возможно пренебречь.</w:t>
      </w:r>
    </w:p>
    <w:p w:rsidR="001E4DFE" w:rsidRDefault="001E4DFE" w:rsidP="00450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DFE" w:rsidRDefault="001E4DFE" w:rsidP="001E4D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раствор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E4D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серной кислоты, состоящий из 1 литра Н</w:t>
      </w:r>
      <w:r w:rsidRPr="008462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О и растворенного в нем 228 г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E4D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имеет плотность 1,062 г/см</w:t>
      </w:r>
      <w:r w:rsidRPr="001E4DF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(1062 кг/м</w:t>
      </w:r>
      <w:r w:rsidRPr="001E4DF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1654">
        <w:rPr>
          <w:rFonts w:ascii="Times New Roman" w:hAnsi="Times New Roman" w:cs="Times New Roman"/>
          <w:sz w:val="24"/>
          <w:szCs w:val="24"/>
        </w:rPr>
        <w:t>.</w:t>
      </w:r>
    </w:p>
    <w:p w:rsidR="00611654" w:rsidRDefault="00611654" w:rsidP="006116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654" w:rsidRDefault="00611654" w:rsidP="006116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Рабочим органом для получения серной кислоты </w:t>
      </w:r>
      <w:r w:rsidR="00887CA7">
        <w:rPr>
          <w:rFonts w:ascii="Times New Roman" w:hAnsi="Times New Roman" w:cs="Times New Roman"/>
          <w:sz w:val="24"/>
          <w:szCs w:val="24"/>
        </w:rPr>
        <w:t>принят………</w:t>
      </w:r>
      <w:r>
        <w:rPr>
          <w:rFonts w:ascii="Times New Roman" w:hAnsi="Times New Roman" w:cs="Times New Roman"/>
          <w:sz w:val="24"/>
          <w:szCs w:val="24"/>
        </w:rPr>
        <w:t xml:space="preserve">. Полезный объем </w:t>
      </w:r>
      <w:r w:rsidR="00887CA7">
        <w:rPr>
          <w:rFonts w:ascii="Times New Roman" w:hAnsi="Times New Roman" w:cs="Times New Roman"/>
          <w:sz w:val="24"/>
          <w:szCs w:val="24"/>
        </w:rPr>
        <w:t xml:space="preserve">реактора </w:t>
      </w:r>
      <w:r>
        <w:rPr>
          <w:rFonts w:ascii="Times New Roman" w:hAnsi="Times New Roman" w:cs="Times New Roman"/>
          <w:sz w:val="24"/>
          <w:szCs w:val="24"/>
        </w:rPr>
        <w:t xml:space="preserve"> 0,14 м</w:t>
      </w:r>
      <w:r w:rsidRPr="006116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(140 литров).</w:t>
      </w:r>
    </w:p>
    <w:p w:rsidR="00611654" w:rsidRDefault="00611654" w:rsidP="006116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плотности раствора 1062 кг/м</w:t>
      </w:r>
      <w:r w:rsidRPr="001E4DF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рабочий орган единовременно поместится  149 кг рабочего раствора.</w:t>
      </w:r>
    </w:p>
    <w:p w:rsidR="004D0E80" w:rsidRDefault="004D0E80" w:rsidP="006116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654" w:rsidRDefault="00611654" w:rsidP="006116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завершению реакции синтеза кислоты из  рабочего органа сливается 20% раствор Н</w:t>
      </w:r>
      <w:r w:rsidRPr="008462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4D0E80">
        <w:rPr>
          <w:rFonts w:ascii="Times New Roman" w:hAnsi="Times New Roman" w:cs="Times New Roman"/>
          <w:sz w:val="24"/>
          <w:szCs w:val="24"/>
        </w:rPr>
        <w:t xml:space="preserve"> в количестве 144 кг. На внутренней стенке трубки остается до 5 кг серы, которая снимается и вторично участвует в процессе.</w:t>
      </w:r>
    </w:p>
    <w:p w:rsidR="004D0E80" w:rsidRDefault="004D0E80" w:rsidP="004D0E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E80" w:rsidRDefault="004D0E80" w:rsidP="006116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144 кг 20%</w:t>
      </w:r>
      <w:r w:rsidRPr="004D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раствора Н</w:t>
      </w:r>
      <w:r w:rsidRPr="008462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>упаривается 104</w:t>
      </w:r>
      <w:r w:rsidR="00887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кг Н</w:t>
      </w:r>
      <w:r w:rsidRPr="008462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2A5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A5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F2A5F">
        <w:rPr>
          <w:rFonts w:ascii="Times New Roman" w:hAnsi="Times New Roman" w:cs="Times New Roman"/>
          <w:sz w:val="24"/>
          <w:szCs w:val="24"/>
        </w:rPr>
        <w:t>лучается</w:t>
      </w:r>
      <w:r>
        <w:rPr>
          <w:rFonts w:ascii="Times New Roman" w:hAnsi="Times New Roman" w:cs="Times New Roman"/>
          <w:sz w:val="24"/>
          <w:szCs w:val="24"/>
        </w:rPr>
        <w:t xml:space="preserve"> 40 кг Н</w:t>
      </w:r>
      <w:r w:rsidRPr="008462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с концентрацией 70%.</w:t>
      </w:r>
    </w:p>
    <w:p w:rsidR="004D0E80" w:rsidRPr="004D0E80" w:rsidRDefault="004D0E80" w:rsidP="004D0E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E80" w:rsidRDefault="00DE5BFB" w:rsidP="006116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цикл синтеза</w:t>
      </w:r>
      <w:r w:rsidRPr="00DE5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серной кислоты </w:t>
      </w:r>
      <w:r w:rsidR="00887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часа. Следовательно, за сут</w:t>
      </w:r>
      <w:r w:rsidR="00887CA7">
        <w:rPr>
          <w:rFonts w:ascii="Times New Roman" w:hAnsi="Times New Roman" w:cs="Times New Roman"/>
          <w:sz w:val="24"/>
          <w:szCs w:val="24"/>
        </w:rPr>
        <w:t>ки при трех сменной работе 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CA7">
        <w:rPr>
          <w:rFonts w:ascii="Times New Roman" w:hAnsi="Times New Roman" w:cs="Times New Roman"/>
          <w:sz w:val="24"/>
          <w:szCs w:val="24"/>
        </w:rPr>
        <w:t xml:space="preserve">реактор </w:t>
      </w:r>
      <w:r>
        <w:rPr>
          <w:rFonts w:ascii="Times New Roman" w:hAnsi="Times New Roman" w:cs="Times New Roman"/>
          <w:sz w:val="24"/>
          <w:szCs w:val="24"/>
        </w:rPr>
        <w:t>произведет 70%</w:t>
      </w:r>
      <w:r w:rsidRPr="00DE5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8462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– 480 кг.</w:t>
      </w:r>
    </w:p>
    <w:p w:rsidR="00DE5BFB" w:rsidRPr="00DE5BFB" w:rsidRDefault="00DE5BFB" w:rsidP="00DE5B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BFB" w:rsidRDefault="00DE5BFB" w:rsidP="006116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Ориентировочный расход тепла на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скл</w:t>
      </w:r>
      <w:proofErr w:type="gramEnd"/>
      <w:r>
        <w:rPr>
          <w:rFonts w:ascii="Times New Roman" w:hAnsi="Times New Roman" w:cs="Times New Roman"/>
          <w:sz w:val="24"/>
          <w:szCs w:val="24"/>
        </w:rPr>
        <w:t>адывается из энергии синтеза кислоты равной, примерно, 40 000 ккал и энергии выпаривания раствора равной 69 000ккал. Всего с учетом потерь 110 000ккал.</w:t>
      </w:r>
    </w:p>
    <w:p w:rsidR="00DE5BFB" w:rsidRPr="00DE5BFB" w:rsidRDefault="00DE5BFB" w:rsidP="00DE5B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BFB" w:rsidRDefault="00DE5BFB" w:rsidP="006116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серы на один цикл трубчатого реактора для получения 26 кг</w:t>
      </w:r>
      <w:r w:rsidRPr="00DE5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E4D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равен 13кг. При сгорании 13 кг серы выделяется тепловая энергия:</w:t>
      </w:r>
    </w:p>
    <w:p w:rsidR="00DE5BFB" w:rsidRPr="00DE5BFB" w:rsidRDefault="00DE5BFB" w:rsidP="00DE5B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BFB" w:rsidRDefault="0011551A" w:rsidP="001155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Q = 13 </w:t>
      </w:r>
      <w:r>
        <w:rPr>
          <w:rFonts w:ascii="Times New Roman" w:hAnsi="Times New Roman" w:cs="Times New Roman"/>
          <w:sz w:val="24"/>
          <w:szCs w:val="24"/>
        </w:rPr>
        <w:t>х 2270 = 25 510 ккал</w:t>
      </w:r>
    </w:p>
    <w:p w:rsidR="00887CA7" w:rsidRDefault="00887CA7" w:rsidP="00887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CA7" w:rsidRDefault="00887CA7" w:rsidP="00887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CA7" w:rsidRDefault="00887CA7" w:rsidP="00887CA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87C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87CA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 местах многоточия – «ноу-хау».</w:t>
      </w:r>
      <w:proofErr w:type="gramEnd"/>
    </w:p>
    <w:p w:rsidR="007366F0" w:rsidRPr="007C790E" w:rsidRDefault="007366F0" w:rsidP="007C7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6F0" w:rsidRDefault="007366F0" w:rsidP="00887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6F0" w:rsidRPr="007C790E" w:rsidRDefault="007366F0" w:rsidP="007C7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и предложения о сотрудничестве по адресу:</w:t>
      </w:r>
    </w:p>
    <w:p w:rsidR="007C790E" w:rsidRDefault="007C790E" w:rsidP="007C790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(391) 233 – 17- 00 – приемная</w:t>
      </w:r>
    </w:p>
    <w:p w:rsidR="007C790E" w:rsidRDefault="007C790E" w:rsidP="007C790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(391) 233 – 17- 01 – директор Калинин Валерий Иванович</w:t>
      </w:r>
    </w:p>
    <w:p w:rsidR="007C790E" w:rsidRDefault="007C790E" w:rsidP="007C790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(391) 233 – 16 – 97 – гл. инженер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Михайлович</w:t>
      </w:r>
    </w:p>
    <w:p w:rsidR="007C790E" w:rsidRPr="00655E63" w:rsidRDefault="007C790E" w:rsidP="007C790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655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65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sibekol</w:t>
      </w:r>
      <w:proofErr w:type="spellEnd"/>
      <w:r w:rsidR="00655E63" w:rsidRPr="00655E6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55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87CA7" w:rsidRPr="00655E63" w:rsidRDefault="007C790E" w:rsidP="00655E6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5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sibecol@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55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ru </w:t>
      </w:r>
    </w:p>
    <w:sectPr w:rsidR="00887CA7" w:rsidRPr="00655E63" w:rsidSect="0032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157"/>
    <w:multiLevelType w:val="hybridMultilevel"/>
    <w:tmpl w:val="444CA77C"/>
    <w:lvl w:ilvl="0" w:tplc="558C3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46C4"/>
    <w:multiLevelType w:val="hybridMultilevel"/>
    <w:tmpl w:val="2D58E11A"/>
    <w:lvl w:ilvl="0" w:tplc="558C3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95F00"/>
    <w:multiLevelType w:val="hybridMultilevel"/>
    <w:tmpl w:val="A8DC8C1E"/>
    <w:lvl w:ilvl="0" w:tplc="558C3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2777F"/>
    <w:multiLevelType w:val="hybridMultilevel"/>
    <w:tmpl w:val="B2D6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DA1"/>
    <w:rsid w:val="000F2A5F"/>
    <w:rsid w:val="0011551A"/>
    <w:rsid w:val="001E4DFE"/>
    <w:rsid w:val="0021256C"/>
    <w:rsid w:val="00320B08"/>
    <w:rsid w:val="003B0E7D"/>
    <w:rsid w:val="00441802"/>
    <w:rsid w:val="00450779"/>
    <w:rsid w:val="004C5DA1"/>
    <w:rsid w:val="004D0E80"/>
    <w:rsid w:val="005B018F"/>
    <w:rsid w:val="00611654"/>
    <w:rsid w:val="00655E63"/>
    <w:rsid w:val="007366F0"/>
    <w:rsid w:val="007B78F7"/>
    <w:rsid w:val="007C790E"/>
    <w:rsid w:val="008462C2"/>
    <w:rsid w:val="00857F43"/>
    <w:rsid w:val="00887CA7"/>
    <w:rsid w:val="008F62FB"/>
    <w:rsid w:val="00DE5BFB"/>
    <w:rsid w:val="00DE7C5C"/>
    <w:rsid w:val="00F4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A1"/>
    <w:pPr>
      <w:ind w:left="720"/>
      <w:contextualSpacing/>
    </w:pPr>
  </w:style>
  <w:style w:type="table" w:styleId="a4">
    <w:name w:val="Table Grid"/>
    <w:basedOn w:val="a1"/>
    <w:uiPriority w:val="59"/>
    <w:rsid w:val="00857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хм&amp;K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</dc:creator>
  <cp:keywords/>
  <dc:description/>
  <cp:lastModifiedBy>олег</cp:lastModifiedBy>
  <cp:revision>6</cp:revision>
  <dcterms:created xsi:type="dcterms:W3CDTF">2002-08-20T22:30:00Z</dcterms:created>
  <dcterms:modified xsi:type="dcterms:W3CDTF">2012-02-15T08:21:00Z</dcterms:modified>
</cp:coreProperties>
</file>